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BC0" w:rsidRPr="00E72BC0" w:rsidRDefault="00E72BC0" w:rsidP="00E72BC0">
      <w:pPr>
        <w:spacing w:line="360" w:lineRule="auto"/>
        <w:rPr>
          <w:b/>
          <w:sz w:val="24"/>
          <w:szCs w:val="24"/>
        </w:rPr>
      </w:pPr>
      <w:r w:rsidRPr="00E72BC0">
        <w:rPr>
          <w:sz w:val="24"/>
          <w:szCs w:val="24"/>
        </w:rPr>
        <w:t xml:space="preserve">Vespa </w:t>
      </w:r>
      <w:r w:rsidRPr="00E72BC0">
        <w:rPr>
          <w:b/>
          <w:sz w:val="24"/>
          <w:szCs w:val="24"/>
        </w:rPr>
        <w:t>Iudicium coci et pistoris iudice Vulcano</w:t>
      </w:r>
    </w:p>
    <w:tbl>
      <w:tblPr>
        <w:tblW w:w="5000" w:type="pct"/>
        <w:tblCellSpacing w:w="0" w:type="dxa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040"/>
        <w:gridCol w:w="3272"/>
      </w:tblGrid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     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Ter ternae, uarias, cunctae, quae traditis artes,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linquite Pierios colles et scribite mecum !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Ille ego Vespa precor, cui diuae saepe dedisti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per multas urbes populo spectante fauorem.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5   Scribere maius opus et dulcia carmina quaero ;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nec mel erit solum: aliquid quoque iuris habebit.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after="0"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Contendit pistor, cocus est contrarius illi,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his est Vulcanus iudex, qui nouit utrosque.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Ad causam pistor procedit primus agendam,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10  canitiem capiti toto praebente farina :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0" w:name="[5]"/>
            <w:bookmarkEnd w:id="0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« Numina per Cereris iuro, per Apollinis arcus !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Miror enim - fateor - et iam uix credere possum,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quod cocus iste mihi sit respondere paratus,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de cuius manibus semper fit pane satullus,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15  quisue sit utilior, audet contendere mecum.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Sunt testes anni faustae Ianique Kalendae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quique meum studium per Saturnalia norunt,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quorum epulas semper rerum commendo paratu.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Sis memor, o Saturne, tuis quod praesto diebus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20  et me prae studio trepidum tu numine firma!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noWrap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Aurea coeperunt sub te quoque saecula farre ;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denique si Cereris non tu pia dona dedisses,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roderet adsidue cocus iste sub ilice glandes.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Nempe opus est cunctis panis, quem nemo recusat ;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25  quo sine quas possunt mortales ponere cenas ?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Qui uires tribuit, qui primum poscitur, hic est,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quem serit agricola, quem maximus educat aether.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lastRenderedPageBreak/>
              <w:t>       Hunc pater Aeneas Troianis uexit ab oris.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Nil sine quo tua iura ualent, ingrate, canina !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30  Prouocor ut dicam : +militonem tu roso+ temptas,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quem docuit notus Cerealis fingere panes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urbe Placentinus.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1" w:name="[6]"/>
            <w:bookmarkStart w:id="2" w:name="[7]"/>
            <w:bookmarkStart w:id="3" w:name="[8]"/>
            <w:bookmarkEnd w:id="1"/>
            <w:bookmarkEnd w:id="2"/>
            <w:bookmarkEnd w:id="3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lastRenderedPageBreak/>
              <w:t>     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                                 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Cunctas qui tradidit artes,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Pythagoras, populo nescis quae suaserit olim,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mandere ne uellent mix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tas cum sanguine carnes ?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35 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« Si iugulatis oues, quid erit quod uestiat ? » inquit,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« mactentur uituli, nec erit iam uomeris usus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nec segetum fecunda dabit sua munera tellus ! »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4" w:name="[9]"/>
            <w:bookmarkEnd w:id="4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At temere facio, si te, coce, conparo nobis,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cum possim, numen quodcumque potest superorum :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40  Iuppiter ipse tonat : tono, cum molo, sic ego pistor ;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Mars subigit bello multas cum sanguine gentes :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pistor ego mactra flauas sine sanguine messes ;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tympana habet Cybele : sunt et mihi tympana cribri ;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Thyrsitenens Satyros : facio et saturos ego plures ;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45  illum praecedunt Panes : facio mihi panes.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5" w:name="[10]"/>
            <w:bookmarkEnd w:id="5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Quidue etiam manibus nostris non dulce paratur ?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Nos facimus populo studiose coptoplacentas,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nos adipata damus, nos grata canopica uobis,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crustula nos Iano, sponsae mustacia mitto.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6" w:name="[11]"/>
            <w:bookmarkStart w:id="7" w:name="[12]"/>
            <w:bookmarkEnd w:id="6"/>
            <w:bookmarkEnd w:id="7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50  Nouerunt omnes pistorum dulcia facta,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nouerunt multi crudelia facta cocorum :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tu facis in tenebris miserum prandere Thyestem,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nescius ut Tereus cenet, facis, inprobe, natum,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tu facis in lucis ut cantet tristis aedon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55  maestaque sub tecto sua murmuret acta chelidon.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8" w:name="[13]"/>
            <w:bookmarkEnd w:id="8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lastRenderedPageBreak/>
              <w:t>       Talia si numquam feci nec talia suasi,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ordine primus ero, dignus quem palma sequatur. »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after="0"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   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Conticuit pistor. Coepit cocus ordine fari,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ora niger studio, faciem mutante fauilla :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60  « Si uerbis pistor damnauit iura cocorum,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illi ne credas aliquid, quia fingere nouit,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qui semper multis se dicit uendere fumum,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stat qui sub saxo, quasi Sisyphus, atque laborat,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denique qui tantum de melle et polline fingit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 xml:space="preserve">  65  has quas iactat opes. 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9" w:name="[14]"/>
            <w:bookmarkStart w:id="10" w:name="[15]"/>
            <w:bookmarkStart w:id="11" w:name="[16]"/>
            <w:bookmarkEnd w:id="9"/>
            <w:bookmarkEnd w:id="10"/>
            <w:bookmarkEnd w:id="11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                                               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Nobis quae copia dicam :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silua feras tribuit, pisces mare et aura uolucres,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dat uinum Bromius, Pallas mihi praestat oliuam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datque sues Calydon et saepe ego condio dammas,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saepe etiam perdix iacet et Iunonius ales,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70  gemmantem pinnis solitus producere caudam.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12" w:name="[17]"/>
            <w:bookmarkStart w:id="13" w:name="[18]"/>
            <w:bookmarkStart w:id="14" w:name="[19]"/>
            <w:bookmarkEnd w:id="12"/>
            <w:bookmarkEnd w:id="13"/>
            <w:bookmarkEnd w:id="14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Certe quem extollit, quem laudat saepius ille,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+ille tuus+ panis sine nobis, crede, placere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solus non poterit, nec si sit melleus ipse.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Quis me non laudet sternentem pisce patellas,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75  cum positus madeat deceptus ab aequore rhombus ?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15" w:name="[20]"/>
            <w:bookmarkEnd w:id="15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Sed similem superis ego me magis esse docebo :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est Bromio Pentheus, est et mihi de boue Pentheus ;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uritur Alcides flammis, comburor ad ollas.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Sicut Neptuno, feruent in caccabo fluctus.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80 Nouit Apollo suas studiose tangere chordas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et mihi per digitos texuntur quam bene chordae !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lastRenderedPageBreak/>
              <w:t>       Et seco sic gallos, qualis Berecynthia Gallos.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16" w:name="[21]"/>
            <w:bookmarkEnd w:id="16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lastRenderedPageBreak/>
              <w:t>       Partes quisque suas tollit qui cenat apud me :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ungellam Ydippo, sycotum pono Promethei,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85  Pentheo pono caput, ficatum do Tityoni,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solus aqualiculum reddi sibi Tantalus orat.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Ceruinam Actaeon tollit, Meleager aprinam,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agninam Pelias, taurinam lingulus Aiax.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Orpheu, tu tollis chordas, Leandre, lacertos.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90 +Pluma Philocteta meruit+, rogat Icarus alas.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Me sterilem Niobe, linguam Philomela rogat me,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bubula Pasiphae, Europe bubula poscit.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Auratam Danaae, cygnum bene condio Ledae.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bookmarkStart w:id="17" w:name="[22]"/>
            <w:bookmarkEnd w:id="17"/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</w:t>
            </w:r>
            <w:bookmarkStart w:id="18" w:name="[23]"/>
            <w:bookmarkEnd w:id="18"/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     Iam finem pugnae faciat sententia nobis ! »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57" w:type="pct"/>
            <w:vAlign w:val="center"/>
            <w:hideMark/>
          </w:tcPr>
          <w:p w:rsidR="00E72BC0" w:rsidRPr="00E72BC0" w:rsidRDefault="00E72BC0" w:rsidP="00E72BC0">
            <w:pPr>
              <w:spacing w:after="0"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E72BC0" w:rsidRPr="00E72BC0" w:rsidTr="00E72BC0">
        <w:trPr>
          <w:tblCellSpacing w:w="0" w:type="dxa"/>
        </w:trPr>
        <w:tc>
          <w:tcPr>
            <w:tcW w:w="3243" w:type="pct"/>
            <w:vAlign w:val="center"/>
            <w:hideMark/>
          </w:tcPr>
          <w:p w:rsidR="00E72BC0" w:rsidRPr="00E72BC0" w:rsidRDefault="00E72BC0" w:rsidP="00E72BC0">
            <w:pPr>
              <w:spacing w:before="100" w:beforeAutospacing="1" w:after="100" w:afterAutospacing="1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t>  95  Vtque cocus pressit uocem, sic Mulciber infit :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« Es, coce, suauis homo, dulcis sed tu quoque, pistor.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Aequales dimitto deus qui uos bene noui.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+Consentite uobis+ (sine rixa uiuere dulce est),</w:t>
            </w:r>
            <w:r w:rsidRPr="00E72BC0">
              <w:rPr>
                <w:rFonts w:eastAsia="Times New Roman" w:cs="Times New Roman"/>
                <w:sz w:val="24"/>
                <w:szCs w:val="24"/>
                <w:lang w:eastAsia="hr-HR"/>
              </w:rPr>
              <w:br/>
              <w:t>       ne frigus faciam, si me subduxero uobis ! »</w:t>
            </w:r>
          </w:p>
        </w:tc>
        <w:tc>
          <w:tcPr>
            <w:tcW w:w="0" w:type="auto"/>
            <w:vAlign w:val="center"/>
            <w:hideMark/>
          </w:tcPr>
          <w:p w:rsidR="00E72BC0" w:rsidRPr="00E72BC0" w:rsidRDefault="00E72BC0" w:rsidP="00E72BC0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6A16FB" w:rsidRPr="00E72BC0" w:rsidRDefault="006A16FB" w:rsidP="00E72BC0">
      <w:pPr>
        <w:spacing w:line="360" w:lineRule="auto"/>
        <w:rPr>
          <w:sz w:val="24"/>
          <w:szCs w:val="24"/>
        </w:rPr>
      </w:pPr>
    </w:p>
    <w:sectPr w:rsidR="006A16FB" w:rsidRPr="00E72BC0" w:rsidSect="006A16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E72BC0"/>
    <w:rsid w:val="006A16FB"/>
    <w:rsid w:val="00E72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6F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E72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E72B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803</Words>
  <Characters>4578</Characters>
  <Application>Microsoft Office Word</Application>
  <DocSecurity>0</DocSecurity>
  <Lines>38</Lines>
  <Paragraphs>10</Paragraphs>
  <ScaleCrop>false</ScaleCrop>
  <Company>Hrvatski studiji</Company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Rados</dc:creator>
  <cp:lastModifiedBy>Lucija Rados</cp:lastModifiedBy>
  <cp:revision>2</cp:revision>
  <dcterms:created xsi:type="dcterms:W3CDTF">2015-05-14T19:40:00Z</dcterms:created>
  <dcterms:modified xsi:type="dcterms:W3CDTF">2015-05-14T19:50:00Z</dcterms:modified>
</cp:coreProperties>
</file>